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2EE" w:rsidRDefault="008E22EE">
      <w:pPr>
        <w:rPr>
          <w:b/>
          <w:u w:val="single"/>
        </w:rPr>
      </w:pPr>
      <w:r w:rsidRPr="008E22EE">
        <w:rPr>
          <w:b/>
          <w:u w:val="single"/>
        </w:rPr>
        <w:t>Community Resources A La Carte</w:t>
      </w:r>
    </w:p>
    <w:p w:rsidR="008E22EE" w:rsidRDefault="008E22EE" w:rsidP="008E22EE">
      <w:pPr>
        <w:jc w:val="center"/>
        <w:rPr>
          <w:u w:val="single"/>
        </w:rPr>
      </w:pPr>
      <w:r w:rsidRPr="008E22EE">
        <w:rPr>
          <w:u w:val="single"/>
        </w:rPr>
        <w:t>IN HOUSE RESOURCES:</w:t>
      </w:r>
    </w:p>
    <w:p w:rsidR="008E22EE" w:rsidRDefault="008E22EE" w:rsidP="008E22EE">
      <w:pPr>
        <w:rPr>
          <w:b/>
        </w:rPr>
      </w:pPr>
      <w:r>
        <w:rPr>
          <w:b/>
        </w:rPr>
        <w:t xml:space="preserve">Support Staff: </w:t>
      </w:r>
    </w:p>
    <w:p w:rsidR="008E22EE" w:rsidRDefault="008E22EE" w:rsidP="005828C7">
      <w:pPr>
        <w:ind w:left="720"/>
      </w:pPr>
      <w:r>
        <w:t>--</w:t>
      </w:r>
      <w:r w:rsidR="005828C7" w:rsidRPr="005828C7">
        <w:rPr>
          <w:i/>
        </w:rPr>
        <w:t>School Counselors</w:t>
      </w:r>
      <w:r w:rsidR="005828C7">
        <w:t xml:space="preserve">: </w:t>
      </w:r>
      <w:r>
        <w:t>Mrs. Higgins</w:t>
      </w:r>
      <w:r w:rsidR="005828C7">
        <w:t xml:space="preserve"> (</w:t>
      </w:r>
      <w:hyperlink r:id="rId4" w:history="1">
        <w:r w:rsidR="005828C7" w:rsidRPr="00196DD1">
          <w:rPr>
            <w:rStyle w:val="Hyperlink"/>
          </w:rPr>
          <w:t>mhiggins@columbus.k12.oh.us</w:t>
        </w:r>
      </w:hyperlink>
      <w:r w:rsidR="005828C7">
        <w:t>; 7-3730), Dr. Milligan (</w:t>
      </w:r>
      <w:hyperlink r:id="rId5" w:history="1">
        <w:r w:rsidR="005828C7" w:rsidRPr="00196DD1">
          <w:rPr>
            <w:rStyle w:val="Hyperlink"/>
          </w:rPr>
          <w:t>cmilligan4382@columbus.k12.oh.us</w:t>
        </w:r>
      </w:hyperlink>
      <w:r w:rsidR="005828C7">
        <w:t>; 5-8937), Mrs. Goodwin (</w:t>
      </w:r>
      <w:hyperlink r:id="rId6" w:history="1">
        <w:r w:rsidR="005828C7" w:rsidRPr="00196DD1">
          <w:rPr>
            <w:rStyle w:val="Hyperlink"/>
          </w:rPr>
          <w:t>vgoodwin@columbus.k12.oh.us</w:t>
        </w:r>
      </w:hyperlink>
      <w:r w:rsidR="005828C7">
        <w:t xml:space="preserve">; 7-3717) </w:t>
      </w:r>
      <w:r>
        <w:t xml:space="preserve"> </w:t>
      </w:r>
      <w:r w:rsidR="005828C7">
        <w:t>--Schedule changes, academic planning, suicidal/homicidal assessments, conflict resolution</w:t>
      </w:r>
    </w:p>
    <w:p w:rsidR="005828C7" w:rsidRDefault="005828C7" w:rsidP="005828C7">
      <w:pPr>
        <w:ind w:left="720"/>
      </w:pPr>
      <w:r>
        <w:t>--</w:t>
      </w:r>
      <w:r w:rsidRPr="00E2179F">
        <w:rPr>
          <w:i/>
        </w:rPr>
        <w:t>School Social Worker</w:t>
      </w:r>
      <w:r>
        <w:t>: Ms. Meffley (</w:t>
      </w:r>
      <w:hyperlink r:id="rId7" w:history="1">
        <w:r w:rsidRPr="00196DD1">
          <w:rPr>
            <w:rStyle w:val="Hyperlink"/>
          </w:rPr>
          <w:t>mmeffley@columbus.k12.oh.us</w:t>
        </w:r>
      </w:hyperlink>
      <w:r>
        <w:t>; 7-1988); Mental health needs</w:t>
      </w:r>
      <w:r w:rsidR="00E2179F">
        <w:t>/support</w:t>
      </w:r>
      <w:r>
        <w:t xml:space="preserve">, suicidal/homicidal assessments, crisis intervention, conflict resolution, </w:t>
      </w:r>
      <w:r w:rsidR="00E2179F">
        <w:t>linkage with community resources</w:t>
      </w:r>
    </w:p>
    <w:p w:rsidR="00E2179F" w:rsidRDefault="00E2179F" w:rsidP="005828C7">
      <w:pPr>
        <w:ind w:left="720"/>
      </w:pPr>
      <w:r>
        <w:t>--School Nurse: Nurse Peterson (</w:t>
      </w:r>
      <w:hyperlink r:id="rId8" w:history="1">
        <w:r w:rsidRPr="00196DD1">
          <w:rPr>
            <w:rStyle w:val="Hyperlink"/>
          </w:rPr>
          <w:t>tpeterson@columbus.k12.oh.us</w:t>
        </w:r>
      </w:hyperlink>
      <w:proofErr w:type="gramStart"/>
      <w:r>
        <w:t>; )</w:t>
      </w:r>
      <w:proofErr w:type="gramEnd"/>
      <w:r>
        <w:t xml:space="preserve"> Help with physical injuries/assessments, </w:t>
      </w:r>
    </w:p>
    <w:p w:rsidR="00E2179F" w:rsidRPr="008E22EE" w:rsidRDefault="00E2179F" w:rsidP="005828C7">
      <w:pPr>
        <w:ind w:left="720"/>
      </w:pPr>
      <w:r>
        <w:t>--</w:t>
      </w:r>
    </w:p>
    <w:p w:rsidR="008E22EE" w:rsidRPr="008E22EE" w:rsidRDefault="008E22EE" w:rsidP="008E22EE">
      <w:pPr>
        <w:rPr>
          <w:b/>
        </w:rPr>
      </w:pPr>
    </w:p>
    <w:p w:rsidR="008E22EE" w:rsidRDefault="008E22EE">
      <w:pPr>
        <w:rPr>
          <w:b/>
        </w:rPr>
      </w:pPr>
      <w:r w:rsidRPr="008E22EE">
        <w:rPr>
          <w:b/>
        </w:rPr>
        <w:t>Buckeye Ranch Counseling</w:t>
      </w:r>
    </w:p>
    <w:p w:rsidR="008E22EE" w:rsidRPr="001A7158" w:rsidRDefault="008E22EE" w:rsidP="008E22EE">
      <w:pPr>
        <w:ind w:left="720"/>
      </w:pPr>
      <w:r>
        <w:t xml:space="preserve">—In person counseling services during school hours, only accepts Medicaid insurance. Does not accept private insurance and/or uninsured students. Duration of services is based upon need of </w:t>
      </w:r>
      <w:r w:rsidR="001A7158">
        <w:t xml:space="preserve">student. Currently not accepting new referrals. </w:t>
      </w:r>
    </w:p>
    <w:p w:rsidR="008E22EE" w:rsidRDefault="008E22EE" w:rsidP="008E22EE">
      <w:pPr>
        <w:ind w:left="720"/>
      </w:pPr>
      <w:r>
        <w:t>--Contact Ms. Meffley (</w:t>
      </w:r>
      <w:hyperlink r:id="rId9" w:history="1">
        <w:r w:rsidRPr="00196DD1">
          <w:rPr>
            <w:rStyle w:val="Hyperlink"/>
          </w:rPr>
          <w:t>mmeffley@columbus.k12.oh.us</w:t>
        </w:r>
      </w:hyperlink>
      <w:r>
        <w:t>; 7-1988) or Ms. Stowe (</w:t>
      </w:r>
      <w:hyperlink r:id="rId10" w:history="1">
        <w:r w:rsidRPr="00196DD1">
          <w:rPr>
            <w:rStyle w:val="Hyperlink"/>
          </w:rPr>
          <w:t>kstowe@columbus.k12.oh.us</w:t>
        </w:r>
      </w:hyperlink>
      <w:r>
        <w:t>; 7-3727)</w:t>
      </w:r>
    </w:p>
    <w:p w:rsidR="008E22EE" w:rsidRDefault="008E22EE">
      <w:pPr>
        <w:rPr>
          <w:b/>
        </w:rPr>
      </w:pPr>
      <w:r w:rsidRPr="008E22EE">
        <w:rPr>
          <w:b/>
        </w:rPr>
        <w:t>Hazel Health Counseling</w:t>
      </w:r>
    </w:p>
    <w:p w:rsidR="008E22EE" w:rsidRDefault="008E22EE" w:rsidP="008E22EE">
      <w:pPr>
        <w:ind w:left="720"/>
      </w:pPr>
      <w:r>
        <w:t xml:space="preserve">—Telehealth counseling services offered during school hours. Accepts all insurance and uninsured students. Families will not receive a bill for services, regardless of coverage. Duration of services is typically 2-6 months. However, this varies based on student’s needs. (Accepting new clients) </w:t>
      </w:r>
    </w:p>
    <w:p w:rsidR="005828C7" w:rsidRDefault="005828C7" w:rsidP="005828C7">
      <w:pPr>
        <w:ind w:left="720"/>
      </w:pPr>
      <w:r>
        <w:t>--Contact Ms. Meffley (</w:t>
      </w:r>
      <w:hyperlink r:id="rId11" w:history="1">
        <w:r w:rsidRPr="00196DD1">
          <w:rPr>
            <w:rStyle w:val="Hyperlink"/>
          </w:rPr>
          <w:t>mmeffley@columbus.k12.oh.us</w:t>
        </w:r>
      </w:hyperlink>
      <w:r>
        <w:t>; 7-1988) or Ms. Stowe (</w:t>
      </w:r>
      <w:hyperlink r:id="rId12" w:history="1">
        <w:r w:rsidRPr="00196DD1">
          <w:rPr>
            <w:rStyle w:val="Hyperlink"/>
          </w:rPr>
          <w:t>kstowe@columbus.k12.oh.us</w:t>
        </w:r>
      </w:hyperlink>
      <w:r>
        <w:t>; 7-3727)</w:t>
      </w:r>
    </w:p>
    <w:p w:rsidR="001A7158" w:rsidRDefault="001A7158" w:rsidP="001A7158">
      <w:pPr>
        <w:rPr>
          <w:b/>
        </w:rPr>
      </w:pPr>
      <w:r>
        <w:rPr>
          <w:b/>
        </w:rPr>
        <w:t>KYC Prevention Group</w:t>
      </w:r>
    </w:p>
    <w:p w:rsidR="001A7158" w:rsidRDefault="001A7158" w:rsidP="001A7158">
      <w:r>
        <w:tab/>
        <w:t xml:space="preserve">--Kaleidoscope to provide a prevention group once a month to students acknowledged via staff. </w:t>
      </w:r>
    </w:p>
    <w:p w:rsidR="00BD0AD4" w:rsidRDefault="00BD0AD4" w:rsidP="001A7158">
      <w:r>
        <w:tab/>
        <w:t xml:space="preserve">Dates and Times TBD. </w:t>
      </w:r>
    </w:p>
    <w:p w:rsidR="001A7158" w:rsidRDefault="001A7158" w:rsidP="001A7158"/>
    <w:p w:rsidR="001A7158" w:rsidRDefault="001A7158" w:rsidP="001A7158"/>
    <w:p w:rsidR="001A7158" w:rsidRDefault="001A7158" w:rsidP="001A7158"/>
    <w:p w:rsidR="001A7158" w:rsidRDefault="001A7158" w:rsidP="001A7158">
      <w:pPr>
        <w:jc w:val="center"/>
        <w:rPr>
          <w:u w:val="single"/>
        </w:rPr>
      </w:pPr>
      <w:r w:rsidRPr="001A7158">
        <w:rPr>
          <w:u w:val="single"/>
        </w:rPr>
        <w:lastRenderedPageBreak/>
        <w:t>COMMUNITY BASED RESOURCES</w:t>
      </w:r>
    </w:p>
    <w:p w:rsidR="001A7158" w:rsidRDefault="001A7158" w:rsidP="001A7158">
      <w:pPr>
        <w:rPr>
          <w:u w:val="single"/>
        </w:rPr>
      </w:pPr>
    </w:p>
    <w:p w:rsidR="001A7158" w:rsidRDefault="001A7158" w:rsidP="001A7158">
      <w:pPr>
        <w:rPr>
          <w:b/>
        </w:rPr>
      </w:pPr>
      <w:r>
        <w:rPr>
          <w:b/>
        </w:rPr>
        <w:t>Women’s Empowerment Program</w:t>
      </w:r>
    </w:p>
    <w:p w:rsidR="001A7158" w:rsidRDefault="001A7158" w:rsidP="001A7158">
      <w:pPr>
        <w:ind w:left="720"/>
      </w:pPr>
      <w:r>
        <w:t xml:space="preserve">--Offers support groups, case management services, housing support, counseling services, psychiatric wrap around services, etc. This is offered to women. Most applicable to mothers of students. </w:t>
      </w:r>
      <w:r w:rsidR="00DE6ABE">
        <w:t>Accepts women from all sides of town. Office locations are on North side of town and West side of town.</w:t>
      </w:r>
    </w:p>
    <w:p w:rsidR="001A7158" w:rsidRDefault="001A7158" w:rsidP="001A7158">
      <w:pPr>
        <w:ind w:left="720"/>
      </w:pPr>
      <w:r>
        <w:t>--Contact Ms. Meffley (</w:t>
      </w:r>
      <w:hyperlink r:id="rId13" w:history="1">
        <w:r w:rsidRPr="00643C77">
          <w:rPr>
            <w:rStyle w:val="Hyperlink"/>
          </w:rPr>
          <w:t>mmeffley@columbus.k12.oh.us</w:t>
        </w:r>
      </w:hyperlink>
      <w:r>
        <w:t xml:space="preserve">; 7-1988 to make referral) </w:t>
      </w:r>
    </w:p>
    <w:p w:rsidR="001A7158" w:rsidRDefault="005023F8" w:rsidP="001A7158">
      <w:pPr>
        <w:rPr>
          <w:b/>
        </w:rPr>
      </w:pPr>
      <w:r>
        <w:rPr>
          <w:b/>
        </w:rPr>
        <w:t>Huckleberry House</w:t>
      </w:r>
    </w:p>
    <w:p w:rsidR="005023F8" w:rsidRDefault="005023F8" w:rsidP="001A7158">
      <w:r>
        <w:tab/>
        <w:t>--Offers emergency housing support to youth aged 12-17 years old</w:t>
      </w:r>
    </w:p>
    <w:p w:rsidR="00DE6ABE" w:rsidRPr="00DE6ABE" w:rsidRDefault="00DE6ABE" w:rsidP="00DE6AB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ab/>
        <w:t>--</w:t>
      </w:r>
      <w:r w:rsidRPr="00DE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Info: </w:t>
      </w:r>
      <w:hyperlink r:id="rId14" w:history="1">
        <w:r w:rsidRPr="00DE6ABE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www.huckhouse.org</w:t>
        </w:r>
      </w:hyperlink>
      <w:r w:rsidRPr="00DE6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1421 Hamlet St. Columbus, OH 43201</w:t>
      </w:r>
    </w:p>
    <w:p w:rsidR="00DE6ABE" w:rsidRDefault="00DE6ABE" w:rsidP="00DE6AB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(614)294-5553</w:t>
      </w:r>
    </w:p>
    <w:p w:rsidR="00DE6ABE" w:rsidRPr="00DE6ABE" w:rsidRDefault="00DE6ABE" w:rsidP="00DE6AB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See Attached Sheets for various resources across the city!</w:t>
      </w:r>
      <w:bookmarkStart w:id="0" w:name="_GoBack"/>
      <w:bookmarkEnd w:id="0"/>
    </w:p>
    <w:p w:rsidR="00DE6ABE" w:rsidRPr="00DE6ABE" w:rsidRDefault="00DE6ABE" w:rsidP="00DE6ABE">
      <w:pPr>
        <w:shd w:val="clear" w:color="auto" w:fill="FFFFFF"/>
        <w:spacing w:line="330" w:lineRule="atLeast"/>
        <w:rPr>
          <w:rFonts w:ascii="Helvetica" w:eastAsia="Times New Roman" w:hAnsi="Helvetica" w:cs="Helvetica"/>
          <w:b/>
          <w:color w:val="707070"/>
          <w:sz w:val="21"/>
          <w:szCs w:val="21"/>
        </w:rPr>
      </w:pPr>
    </w:p>
    <w:p w:rsidR="00DE6ABE" w:rsidRPr="00DE6ABE" w:rsidRDefault="00DE6ABE" w:rsidP="00DE6AB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707070"/>
          <w:sz w:val="21"/>
          <w:szCs w:val="21"/>
        </w:rPr>
      </w:pPr>
    </w:p>
    <w:p w:rsidR="00DE6ABE" w:rsidRDefault="00DE6ABE" w:rsidP="001A7158"/>
    <w:p w:rsidR="00DE6ABE" w:rsidRDefault="00DE6ABE" w:rsidP="001A7158"/>
    <w:p w:rsidR="00DE6ABE" w:rsidRDefault="00DE6ABE" w:rsidP="001A7158"/>
    <w:p w:rsidR="00DE6ABE" w:rsidRPr="005023F8" w:rsidRDefault="00DE6ABE" w:rsidP="001A7158"/>
    <w:p w:rsidR="001A7158" w:rsidRDefault="001A7158" w:rsidP="001A7158"/>
    <w:p w:rsidR="001A7158" w:rsidRDefault="001A7158" w:rsidP="001A7158"/>
    <w:p w:rsidR="008E22EE" w:rsidRDefault="008E22EE" w:rsidP="008E22EE">
      <w:pPr>
        <w:ind w:left="720"/>
      </w:pPr>
    </w:p>
    <w:p w:rsidR="008E22EE" w:rsidRPr="008E22EE" w:rsidRDefault="008E22EE">
      <w:pPr>
        <w:rPr>
          <w:b/>
        </w:rPr>
      </w:pPr>
    </w:p>
    <w:p w:rsidR="008E22EE" w:rsidRDefault="008E22EE"/>
    <w:p w:rsidR="008E22EE" w:rsidRPr="008E22EE" w:rsidRDefault="008E22EE"/>
    <w:p w:rsidR="008E22EE" w:rsidRDefault="008E22EE"/>
    <w:sectPr w:rsidR="008E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EE"/>
    <w:rsid w:val="001A7158"/>
    <w:rsid w:val="005023F8"/>
    <w:rsid w:val="005828C7"/>
    <w:rsid w:val="008E22EE"/>
    <w:rsid w:val="00BD0AD4"/>
    <w:rsid w:val="00DE6ABE"/>
    <w:rsid w:val="00E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F0BC"/>
  <w15:chartTrackingRefBased/>
  <w15:docId w15:val="{B65CC060-A5B4-4535-8328-19D46DE8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terson@columbus.k12.oh.us" TargetMode="External"/><Relationship Id="rId13" Type="http://schemas.openxmlformats.org/officeDocument/2006/relationships/hyperlink" Target="mailto:mmeffley@columbus.k12.oh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meffley@columbus.k12.oh.us" TargetMode="External"/><Relationship Id="rId12" Type="http://schemas.openxmlformats.org/officeDocument/2006/relationships/hyperlink" Target="mailto:kstowe@columbus.k12.oh.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goodwin@columbus.k12.oh.us" TargetMode="External"/><Relationship Id="rId11" Type="http://schemas.openxmlformats.org/officeDocument/2006/relationships/hyperlink" Target="mailto:mmeffley@columbus.k12.oh.us" TargetMode="External"/><Relationship Id="rId5" Type="http://schemas.openxmlformats.org/officeDocument/2006/relationships/hyperlink" Target="mailto:cmilligan4382@columbus.k12.oh.u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stowe@columbus.k12.oh.us" TargetMode="External"/><Relationship Id="rId4" Type="http://schemas.openxmlformats.org/officeDocument/2006/relationships/hyperlink" Target="mailto:mhiggins@columbus.k12.oh.us" TargetMode="External"/><Relationship Id="rId9" Type="http://schemas.openxmlformats.org/officeDocument/2006/relationships/hyperlink" Target="mailto:mmeffley@columbus.k12.oh.us" TargetMode="External"/><Relationship Id="rId14" Type="http://schemas.openxmlformats.org/officeDocument/2006/relationships/hyperlink" Target="http://www.huck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 Meffley</dc:creator>
  <cp:keywords/>
  <dc:description/>
  <cp:lastModifiedBy>Michelle A Meffley</cp:lastModifiedBy>
  <cp:revision>2</cp:revision>
  <dcterms:created xsi:type="dcterms:W3CDTF">2025-09-09T18:23:00Z</dcterms:created>
  <dcterms:modified xsi:type="dcterms:W3CDTF">2025-09-09T18:23:00Z</dcterms:modified>
</cp:coreProperties>
</file>